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小标宋简体"/>
          <w:sz w:val="44"/>
          <w:szCs w:val="44"/>
        </w:rPr>
        <w:t>评审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委员</w:t>
      </w:r>
      <w:r>
        <w:rPr>
          <w:rFonts w:ascii="Times New Roman" w:hAnsi="Times New Roman" w:eastAsia="方正小标宋简体"/>
          <w:sz w:val="44"/>
          <w:szCs w:val="44"/>
        </w:rPr>
        <w:t>承诺书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台州市天使梦想基金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我自愿入选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台州市天使梦想基金评审委员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库，愿接受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台州市天使梦想基金</w:t>
      </w:r>
      <w:r>
        <w:rPr>
          <w:rFonts w:hint="eastAsia" w:ascii="仿宋_GB2312" w:hAnsi="仿宋_GB2312" w:eastAsia="仿宋_GB2312" w:cs="仿宋_GB2312"/>
          <w:sz w:val="32"/>
          <w:szCs w:val="32"/>
        </w:rPr>
        <w:t>的监督和管理，认真履行职责。特作如下承诺：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一、严格遵守国家法律法规，恪守职业道德，积极参与评审工作，诚实、认真地履行专家职责；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二、严格遵守评审工作纪律，客观、公正地进行评审，不受任何单位和个人的干预，并对本人提出的评审意见负责；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三、严格遵守保密规定，不泄露评审中知悉的国家秘密、商业秘密、技术秘密、个人隐私以及其他不宜公开的情况；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严格遵守廉洁纪律，不接受有关单位和个人的现金、有价证券、支付凭证或其他实物，不找与评审有关的单位或个人报销应由本人及配偶、子女承担的费用，不利用专家身份和影响力为有利益关系者通过评审提供便利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五、严格遵守专家评审回避制度，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若与涉及项目有关联关系应及时提出并退出当次评审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若本人违反上述承诺，愿意承担相应的法律责任。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特此承诺！</w:t>
      </w:r>
    </w:p>
    <w:p>
      <w:pPr>
        <w:spacing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600" w:lineRule="exact"/>
        <w:jc w:val="center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2103E"/>
    <w:rsid w:val="4E22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Times New Roman" w:hAnsi="Times New Roman" w:eastAsia="Times New Roman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2023-11-21T08:07:00Z</dcterms:created>
  <dc:creator>肖雨星</dc:creator>
  <cp:lastModifiedBy>肖雨星</cp:lastModifiedBy>
  <dcterms:modified xsi:type="dcterms:W3CDTF">2023-11-21T08:08:15Z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